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2"/>
        <w:gridCol w:w="3258"/>
        <w:gridCol w:w="4256"/>
        <w:gridCol w:w="101"/>
      </w:tblGrid>
      <w:tr w:rsidR="00113B5D" w14:paraId="153021D9" w14:textId="77777777" w:rsidTr="001F6159">
        <w:trPr>
          <w:trHeight w:val="1103"/>
        </w:trPr>
        <w:tc>
          <w:tcPr>
            <w:tcW w:w="9457" w:type="dxa"/>
            <w:gridSpan w:val="4"/>
            <w:hideMark/>
          </w:tcPr>
          <w:p w14:paraId="6D7AA59B" w14:textId="77777777" w:rsidR="00113B5D" w:rsidRDefault="00113B5D" w:rsidP="003D10B7">
            <w:pPr>
              <w:pStyle w:val="1"/>
              <w:snapToGrid w:val="0"/>
              <w:spacing w:line="276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4B0ECD9" wp14:editId="527B2BAE">
                  <wp:extent cx="632460" cy="8001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B5D" w14:paraId="1F3C1CBE" w14:textId="77777777" w:rsidTr="001F6159">
        <w:trPr>
          <w:trHeight w:val="1316"/>
        </w:trPr>
        <w:tc>
          <w:tcPr>
            <w:tcW w:w="9457" w:type="dxa"/>
            <w:gridSpan w:val="4"/>
            <w:hideMark/>
          </w:tcPr>
          <w:p w14:paraId="728F4318" w14:textId="77777777" w:rsidR="00113B5D" w:rsidRDefault="00113B5D" w:rsidP="003D10B7">
            <w:pPr>
              <w:pStyle w:val="a5"/>
              <w:snapToGrid w:val="0"/>
              <w:spacing w:line="276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 У М А</w:t>
            </w:r>
          </w:p>
          <w:p w14:paraId="7D0DD192" w14:textId="1C984D3B" w:rsidR="00113B5D" w:rsidRDefault="00113B5D" w:rsidP="003D10B7">
            <w:pPr>
              <w:pStyle w:val="a5"/>
              <w:spacing w:line="276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ПОГРАНИЧНОГО </w:t>
            </w:r>
            <w:r>
              <w:rPr>
                <w:caps/>
                <w:sz w:val="30"/>
                <w:szCs w:val="30"/>
              </w:rPr>
              <w:t>муниципального</w:t>
            </w:r>
            <w:r>
              <w:rPr>
                <w:sz w:val="30"/>
                <w:szCs w:val="30"/>
              </w:rPr>
              <w:t xml:space="preserve"> </w:t>
            </w:r>
            <w:r w:rsidR="008263DA">
              <w:rPr>
                <w:sz w:val="30"/>
                <w:szCs w:val="30"/>
              </w:rPr>
              <w:t>ОКРУГА</w:t>
            </w:r>
            <w:r>
              <w:rPr>
                <w:sz w:val="30"/>
                <w:szCs w:val="30"/>
              </w:rPr>
              <w:t xml:space="preserve"> </w:t>
            </w:r>
          </w:p>
          <w:p w14:paraId="779B6344" w14:textId="77777777" w:rsidR="00113B5D" w:rsidRDefault="00113B5D" w:rsidP="003D10B7">
            <w:pPr>
              <w:pStyle w:val="1"/>
              <w:spacing w:line="276" w:lineRule="auto"/>
              <w:rPr>
                <w:spacing w:val="70"/>
                <w:szCs w:val="30"/>
              </w:rPr>
            </w:pPr>
            <w:r>
              <w:rPr>
                <w:spacing w:val="70"/>
                <w:szCs w:val="30"/>
              </w:rPr>
              <w:t>РЕШЕНИЕ</w:t>
            </w:r>
          </w:p>
        </w:tc>
      </w:tr>
      <w:tr w:rsidR="00113B5D" w14:paraId="26E168B4" w14:textId="77777777" w:rsidTr="001F6159">
        <w:trPr>
          <w:gridAfter w:val="1"/>
          <w:wAfter w:w="101" w:type="dxa"/>
          <w:cantSplit/>
          <w:trHeight w:val="318"/>
        </w:trPr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27745F" w14:textId="1F77E6B8" w:rsidR="00113B5D" w:rsidRDefault="008263DA" w:rsidP="00493BDB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93BDB">
              <w:rPr>
                <w:sz w:val="24"/>
                <w:szCs w:val="24"/>
              </w:rPr>
              <w:t>6</w:t>
            </w:r>
            <w:r w:rsidR="00132B26">
              <w:rPr>
                <w:sz w:val="24"/>
                <w:szCs w:val="24"/>
              </w:rPr>
              <w:t>.</w:t>
            </w:r>
            <w:r w:rsidR="00493BDB">
              <w:rPr>
                <w:sz w:val="24"/>
                <w:szCs w:val="24"/>
              </w:rPr>
              <w:t>10</w:t>
            </w:r>
            <w:r w:rsidR="00132B2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93BDB">
              <w:rPr>
                <w:sz w:val="24"/>
                <w:szCs w:val="24"/>
              </w:rPr>
              <w:t>3</w:t>
            </w:r>
            <w:r w:rsidR="00A02DD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7514" w:type="dxa"/>
            <w:gridSpan w:val="2"/>
            <w:hideMark/>
          </w:tcPr>
          <w:p w14:paraId="64A84810" w14:textId="033E17FE" w:rsidR="00113B5D" w:rsidRPr="00B47449" w:rsidRDefault="00113B5D" w:rsidP="00493BDB">
            <w:pPr>
              <w:tabs>
                <w:tab w:val="left" w:pos="870"/>
              </w:tabs>
              <w:snapToGrid w:val="0"/>
              <w:spacing w:line="276" w:lineRule="auto"/>
              <w:jc w:val="right"/>
              <w:rPr>
                <w:sz w:val="24"/>
                <w:szCs w:val="24"/>
                <w:u w:val="single"/>
              </w:rPr>
            </w:pPr>
            <w:r w:rsidRPr="00B47449">
              <w:rPr>
                <w:sz w:val="24"/>
                <w:szCs w:val="24"/>
                <w:u w:val="single"/>
              </w:rPr>
              <w:t>№</w:t>
            </w:r>
            <w:r w:rsidR="0066617F">
              <w:rPr>
                <w:sz w:val="24"/>
                <w:szCs w:val="24"/>
                <w:u w:val="single"/>
              </w:rPr>
              <w:t xml:space="preserve"> </w:t>
            </w:r>
            <w:r w:rsidR="0007117A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113B5D" w14:paraId="66C80476" w14:textId="77777777" w:rsidTr="001F6159">
        <w:trPr>
          <w:gridAfter w:val="2"/>
          <w:wAfter w:w="4357" w:type="dxa"/>
          <w:trHeight w:val="287"/>
        </w:trPr>
        <w:tc>
          <w:tcPr>
            <w:tcW w:w="5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8188" w14:textId="77777777" w:rsidR="00113B5D" w:rsidRDefault="00113B5D" w:rsidP="003D10B7">
            <w:pPr>
              <w:snapToGrid w:val="0"/>
              <w:spacing w:line="276" w:lineRule="auto"/>
              <w:jc w:val="both"/>
              <w:rPr>
                <w:sz w:val="24"/>
              </w:rPr>
            </w:pPr>
          </w:p>
        </w:tc>
      </w:tr>
      <w:tr w:rsidR="00113B5D" w14:paraId="5C39E634" w14:textId="77777777" w:rsidTr="001F6159">
        <w:trPr>
          <w:gridAfter w:val="2"/>
          <w:wAfter w:w="4357" w:type="dxa"/>
          <w:trHeight w:val="1497"/>
        </w:trPr>
        <w:tc>
          <w:tcPr>
            <w:tcW w:w="5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01CB4" w14:textId="1F767425" w:rsidR="00113B5D" w:rsidRDefault="00113B5D" w:rsidP="00431998">
            <w:pPr>
              <w:snapToGrid w:val="0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принятии муниципального правового акта Пограничного муниципального </w:t>
            </w:r>
            <w:r w:rsidR="008263DA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 «</w:t>
            </w:r>
            <w:r w:rsidR="0052100B">
              <w:rPr>
                <w:szCs w:val="28"/>
              </w:rPr>
              <w:t xml:space="preserve">Об </w:t>
            </w:r>
            <w:r w:rsidR="00493BDB">
              <w:rPr>
                <w:szCs w:val="28"/>
              </w:rPr>
              <w:t>утверждении Генерального плана</w:t>
            </w:r>
            <w:r>
              <w:rPr>
                <w:szCs w:val="28"/>
              </w:rPr>
              <w:t xml:space="preserve"> Пограничного муниципального </w:t>
            </w:r>
            <w:r w:rsidR="008263DA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» </w:t>
            </w:r>
          </w:p>
        </w:tc>
      </w:tr>
    </w:tbl>
    <w:p w14:paraId="3441374D" w14:textId="7E5DF37A" w:rsidR="00113B5D" w:rsidRDefault="00113B5D" w:rsidP="00A826FB">
      <w:pPr>
        <w:spacing w:line="276" w:lineRule="auto"/>
        <w:rPr>
          <w:szCs w:val="28"/>
        </w:rPr>
      </w:pPr>
    </w:p>
    <w:p w14:paraId="75528D6C" w14:textId="77777777" w:rsidR="00A826FB" w:rsidRDefault="00A826FB" w:rsidP="00A826FB">
      <w:pPr>
        <w:spacing w:line="276" w:lineRule="auto"/>
        <w:rPr>
          <w:szCs w:val="28"/>
        </w:rPr>
      </w:pPr>
    </w:p>
    <w:p w14:paraId="44F359B7" w14:textId="31AB2829" w:rsidR="00113B5D" w:rsidRDefault="00493BDB" w:rsidP="00431998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</w:t>
      </w:r>
      <w:r w:rsidR="00E71633" w:rsidRPr="00E71633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 законом</w:t>
      </w:r>
      <w:r w:rsidR="00E71633" w:rsidRPr="00E71633">
        <w:rPr>
          <w:rFonts w:ascii="Times New Roman" w:hAnsi="Times New Roman"/>
          <w:sz w:val="28"/>
          <w:szCs w:val="28"/>
        </w:rPr>
        <w:t xml:space="preserve"> от </w:t>
      </w:r>
      <w:r w:rsidR="00AD757B">
        <w:rPr>
          <w:rFonts w:ascii="Times New Roman" w:hAnsi="Times New Roman"/>
          <w:sz w:val="28"/>
          <w:szCs w:val="28"/>
        </w:rPr>
        <w:t>06</w:t>
      </w:r>
      <w:r w:rsidR="00E71633" w:rsidRPr="00E71633">
        <w:rPr>
          <w:rFonts w:ascii="Times New Roman" w:hAnsi="Times New Roman"/>
          <w:sz w:val="28"/>
          <w:szCs w:val="28"/>
        </w:rPr>
        <w:t>.</w:t>
      </w:r>
      <w:r w:rsidR="00AD757B">
        <w:rPr>
          <w:rFonts w:ascii="Times New Roman" w:hAnsi="Times New Roman"/>
          <w:sz w:val="28"/>
          <w:szCs w:val="28"/>
        </w:rPr>
        <w:t>10</w:t>
      </w:r>
      <w:r w:rsidR="00E71633" w:rsidRPr="00E71633">
        <w:rPr>
          <w:rFonts w:ascii="Times New Roman" w:hAnsi="Times New Roman"/>
          <w:sz w:val="28"/>
          <w:szCs w:val="28"/>
        </w:rPr>
        <w:t>.20</w:t>
      </w:r>
      <w:r w:rsidR="00AD757B">
        <w:rPr>
          <w:rFonts w:ascii="Times New Roman" w:hAnsi="Times New Roman"/>
          <w:sz w:val="28"/>
          <w:szCs w:val="28"/>
        </w:rPr>
        <w:t>03 года</w:t>
      </w:r>
      <w:r w:rsidR="00E71633" w:rsidRPr="00E71633">
        <w:rPr>
          <w:rFonts w:ascii="Times New Roman" w:hAnsi="Times New Roman"/>
          <w:sz w:val="28"/>
          <w:szCs w:val="28"/>
        </w:rPr>
        <w:t xml:space="preserve"> № 1</w:t>
      </w:r>
      <w:r w:rsidR="00AD757B">
        <w:rPr>
          <w:rFonts w:ascii="Times New Roman" w:hAnsi="Times New Roman"/>
          <w:sz w:val="28"/>
          <w:szCs w:val="28"/>
        </w:rPr>
        <w:t>3</w:t>
      </w:r>
      <w:r w:rsidR="00E71633" w:rsidRPr="00E71633">
        <w:rPr>
          <w:rFonts w:ascii="Times New Roman" w:hAnsi="Times New Roman"/>
          <w:sz w:val="28"/>
          <w:szCs w:val="28"/>
        </w:rPr>
        <w:t>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431998">
        <w:rPr>
          <w:rFonts w:ascii="Times New Roman" w:hAnsi="Times New Roman"/>
          <w:sz w:val="28"/>
          <w:szCs w:val="28"/>
        </w:rPr>
        <w:t xml:space="preserve">иными федеральными законами, </w:t>
      </w:r>
      <w:r w:rsidR="00431998" w:rsidRPr="00431998">
        <w:rPr>
          <w:rFonts w:ascii="Times New Roman" w:hAnsi="Times New Roman"/>
          <w:sz w:val="28"/>
          <w:szCs w:val="28"/>
        </w:rPr>
        <w:t>Закон</w:t>
      </w:r>
      <w:r w:rsidR="00431998">
        <w:rPr>
          <w:rFonts w:ascii="Times New Roman" w:hAnsi="Times New Roman"/>
          <w:sz w:val="28"/>
          <w:szCs w:val="28"/>
        </w:rPr>
        <w:t>ом</w:t>
      </w:r>
      <w:r w:rsidR="00431998" w:rsidRPr="00431998">
        <w:rPr>
          <w:rFonts w:ascii="Times New Roman" w:hAnsi="Times New Roman"/>
          <w:sz w:val="28"/>
          <w:szCs w:val="28"/>
        </w:rPr>
        <w:t xml:space="preserve"> Приморского края от 05.03. 2007 № 34-КЗ «О составе, порядке подготовки документов территориального планирования муниципальны</w:t>
      </w:r>
      <w:r w:rsidR="00431998">
        <w:rPr>
          <w:rFonts w:ascii="Times New Roman" w:hAnsi="Times New Roman"/>
          <w:sz w:val="28"/>
          <w:szCs w:val="28"/>
        </w:rPr>
        <w:t xml:space="preserve">х образований Приморского края», </w:t>
      </w:r>
      <w:r w:rsidR="00431998" w:rsidRPr="00431998">
        <w:rPr>
          <w:rFonts w:ascii="Times New Roman" w:hAnsi="Times New Roman"/>
          <w:sz w:val="28"/>
          <w:szCs w:val="28"/>
        </w:rPr>
        <w:t>Закон</w:t>
      </w:r>
      <w:r w:rsidR="00431998">
        <w:rPr>
          <w:rFonts w:ascii="Times New Roman" w:hAnsi="Times New Roman"/>
          <w:sz w:val="28"/>
          <w:szCs w:val="28"/>
        </w:rPr>
        <w:t>ом</w:t>
      </w:r>
      <w:r w:rsidR="00431998" w:rsidRPr="00431998">
        <w:rPr>
          <w:rFonts w:ascii="Times New Roman" w:hAnsi="Times New Roman"/>
          <w:sz w:val="28"/>
          <w:szCs w:val="28"/>
        </w:rPr>
        <w:t xml:space="preserve"> Приморского края от 10.02.2014 № 356-КЗ «О видах объектов краевого и местного значения,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края»</w:t>
      </w:r>
      <w:r w:rsidR="00431998">
        <w:rPr>
          <w:rFonts w:ascii="Times New Roman" w:hAnsi="Times New Roman"/>
          <w:sz w:val="28"/>
          <w:szCs w:val="28"/>
        </w:rPr>
        <w:t xml:space="preserve">, </w:t>
      </w:r>
      <w:r w:rsidR="00431998" w:rsidRPr="00431998">
        <w:rPr>
          <w:rFonts w:ascii="Times New Roman" w:hAnsi="Times New Roman"/>
          <w:sz w:val="28"/>
          <w:szCs w:val="28"/>
        </w:rPr>
        <w:t>Закон</w:t>
      </w:r>
      <w:r w:rsidR="00431998">
        <w:rPr>
          <w:rFonts w:ascii="Times New Roman" w:hAnsi="Times New Roman"/>
          <w:sz w:val="28"/>
          <w:szCs w:val="28"/>
        </w:rPr>
        <w:t>ом</w:t>
      </w:r>
      <w:r w:rsidR="00431998" w:rsidRPr="00431998">
        <w:rPr>
          <w:rFonts w:ascii="Times New Roman" w:hAnsi="Times New Roman"/>
          <w:sz w:val="28"/>
          <w:szCs w:val="28"/>
        </w:rPr>
        <w:t xml:space="preserve"> Приморского края от 29.06.2009 года №446-КЗ «О градостроительной деятельности на территории Приморского края»</w:t>
      </w:r>
      <w:r w:rsidR="00431998">
        <w:rPr>
          <w:rFonts w:ascii="Times New Roman" w:hAnsi="Times New Roman"/>
          <w:sz w:val="28"/>
          <w:szCs w:val="28"/>
        </w:rPr>
        <w:t xml:space="preserve">, иными краевыми законами, </w:t>
      </w:r>
      <w:r>
        <w:rPr>
          <w:rFonts w:ascii="Times New Roman" w:hAnsi="Times New Roman"/>
          <w:sz w:val="28"/>
          <w:szCs w:val="28"/>
        </w:rPr>
        <w:t>Уставом Пограничного муниципального округа</w:t>
      </w:r>
      <w:r w:rsidR="00113B5D">
        <w:rPr>
          <w:rFonts w:ascii="Times New Roman" w:hAnsi="Times New Roman"/>
          <w:sz w:val="28"/>
          <w:szCs w:val="28"/>
        </w:rPr>
        <w:t xml:space="preserve"> Дума Пограничного муниципального </w:t>
      </w:r>
      <w:r w:rsidR="008263DA">
        <w:rPr>
          <w:rFonts w:ascii="Times New Roman" w:hAnsi="Times New Roman"/>
          <w:sz w:val="28"/>
          <w:szCs w:val="28"/>
        </w:rPr>
        <w:t>округа</w:t>
      </w:r>
    </w:p>
    <w:p w14:paraId="46C5AC07" w14:textId="77777777" w:rsidR="00113B5D" w:rsidRDefault="00113B5D" w:rsidP="00A826FB">
      <w:pPr>
        <w:pStyle w:val="a5"/>
        <w:tabs>
          <w:tab w:val="left" w:pos="402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8656D9F" w14:textId="77777777" w:rsidR="00113B5D" w:rsidRDefault="00113B5D" w:rsidP="00A826FB">
      <w:pPr>
        <w:pStyle w:val="a5"/>
        <w:tabs>
          <w:tab w:val="left" w:pos="402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14:paraId="562B47E0" w14:textId="77777777" w:rsidR="00113B5D" w:rsidRDefault="00113B5D" w:rsidP="00A826FB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571316B" w14:textId="2D5F7C96" w:rsidR="00113B5D" w:rsidRDefault="00113B5D" w:rsidP="00A826FB">
      <w:pPr>
        <w:pStyle w:val="a5"/>
        <w:spacing w:line="276" w:lineRule="auto"/>
        <w:ind w:firstLine="426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1. Принять муниципальный правовой акт Пограничного муниципального </w:t>
      </w:r>
      <w:r w:rsidR="008263DA">
        <w:rPr>
          <w:b w:val="0"/>
          <w:sz w:val="28"/>
          <w:szCs w:val="28"/>
        </w:rPr>
        <w:t>округа</w:t>
      </w:r>
      <w:r>
        <w:rPr>
          <w:b w:val="0"/>
          <w:sz w:val="28"/>
          <w:szCs w:val="28"/>
        </w:rPr>
        <w:t xml:space="preserve"> «</w:t>
      </w:r>
      <w:r w:rsidR="0052100B">
        <w:rPr>
          <w:b w:val="0"/>
          <w:sz w:val="28"/>
          <w:szCs w:val="28"/>
        </w:rPr>
        <w:t xml:space="preserve">Об </w:t>
      </w:r>
      <w:r w:rsidR="00431998">
        <w:rPr>
          <w:b w:val="0"/>
          <w:sz w:val="28"/>
          <w:szCs w:val="28"/>
        </w:rPr>
        <w:t>утверждении Генерального плана</w:t>
      </w:r>
      <w:r>
        <w:rPr>
          <w:b w:val="0"/>
          <w:sz w:val="28"/>
          <w:szCs w:val="28"/>
        </w:rPr>
        <w:t xml:space="preserve"> Пограничного муниципального </w:t>
      </w:r>
      <w:r w:rsidR="008263DA">
        <w:rPr>
          <w:b w:val="0"/>
          <w:sz w:val="28"/>
          <w:szCs w:val="28"/>
        </w:rPr>
        <w:t>округа</w:t>
      </w:r>
      <w:bookmarkStart w:id="0" w:name="_GoBack"/>
      <w:bookmarkEnd w:id="0"/>
      <w:r>
        <w:rPr>
          <w:b w:val="0"/>
          <w:sz w:val="28"/>
          <w:szCs w:val="28"/>
        </w:rPr>
        <w:t>»</w:t>
      </w:r>
      <w:r w:rsidR="002814AB">
        <w:rPr>
          <w:b w:val="0"/>
          <w:sz w:val="28"/>
          <w:szCs w:val="28"/>
        </w:rPr>
        <w:t>.</w:t>
      </w:r>
    </w:p>
    <w:p w14:paraId="7281B5ED" w14:textId="4BAF9D4D" w:rsidR="00113B5D" w:rsidRDefault="00113B5D" w:rsidP="00A826FB">
      <w:pPr>
        <w:pStyle w:val="21"/>
        <w:spacing w:line="27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2. Направить муниципальный правовой акт Пограничного муниципального </w:t>
      </w:r>
      <w:r w:rsidR="008263D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главе Пограничного муниципального </w:t>
      </w:r>
      <w:r w:rsidR="008263D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для подписания и направления на регистрацию.</w:t>
      </w:r>
    </w:p>
    <w:p w14:paraId="752D400D" w14:textId="77777777" w:rsidR="00113B5D" w:rsidRDefault="00113B5D" w:rsidP="00A826FB">
      <w:pPr>
        <w:pStyle w:val="a5"/>
        <w:spacing w:line="276" w:lineRule="auto"/>
        <w:ind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 Настоящее решение вступает в силу со дня его принятия.</w:t>
      </w:r>
    </w:p>
    <w:p w14:paraId="63FF35C5" w14:textId="77777777" w:rsidR="00113B5D" w:rsidRDefault="00113B5D" w:rsidP="00113B5D">
      <w:pPr>
        <w:pStyle w:val="a5"/>
        <w:spacing w:line="276" w:lineRule="auto"/>
        <w:ind w:firstLine="708"/>
        <w:jc w:val="both"/>
        <w:rPr>
          <w:b w:val="0"/>
          <w:sz w:val="28"/>
          <w:szCs w:val="28"/>
        </w:rPr>
      </w:pPr>
    </w:p>
    <w:p w14:paraId="50BEBAEE" w14:textId="77777777" w:rsidR="00113B5D" w:rsidRDefault="00113B5D" w:rsidP="00113B5D">
      <w:pPr>
        <w:spacing w:line="276" w:lineRule="auto"/>
        <w:ind w:firstLine="708"/>
        <w:jc w:val="both"/>
        <w:rPr>
          <w:szCs w:val="28"/>
        </w:rPr>
      </w:pPr>
    </w:p>
    <w:p w14:paraId="401619AC" w14:textId="77777777" w:rsidR="00302174" w:rsidRDefault="00302174" w:rsidP="00113B5D">
      <w:pPr>
        <w:spacing w:line="276" w:lineRule="auto"/>
        <w:ind w:firstLine="708"/>
        <w:jc w:val="both"/>
        <w:rPr>
          <w:szCs w:val="28"/>
        </w:rPr>
      </w:pPr>
    </w:p>
    <w:p w14:paraId="2AE3B3D4" w14:textId="77777777" w:rsidR="00302174" w:rsidRDefault="00302174" w:rsidP="00113B5D">
      <w:pPr>
        <w:spacing w:line="276" w:lineRule="auto"/>
        <w:ind w:firstLine="708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113B5D" w14:paraId="6306F69B" w14:textId="77777777" w:rsidTr="003D10B7">
        <w:tc>
          <w:tcPr>
            <w:tcW w:w="5495" w:type="dxa"/>
            <w:hideMark/>
          </w:tcPr>
          <w:p w14:paraId="7C768568" w14:textId="77777777" w:rsidR="00113B5D" w:rsidRDefault="00113B5D" w:rsidP="003D10B7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Председатель Думы</w:t>
            </w:r>
          </w:p>
          <w:p w14:paraId="69E8EC3A" w14:textId="3DE40FF2" w:rsidR="00113B5D" w:rsidRDefault="00113B5D" w:rsidP="003D10B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Пограничного муниципального </w:t>
            </w:r>
            <w:r w:rsidR="008263DA">
              <w:rPr>
                <w:szCs w:val="28"/>
              </w:rPr>
              <w:t>округа</w:t>
            </w:r>
          </w:p>
        </w:tc>
        <w:tc>
          <w:tcPr>
            <w:tcW w:w="4076" w:type="dxa"/>
          </w:tcPr>
          <w:p w14:paraId="27BB5A3E" w14:textId="77777777" w:rsidR="00113B5D" w:rsidRDefault="00113B5D" w:rsidP="003D10B7">
            <w:pPr>
              <w:spacing w:line="276" w:lineRule="auto"/>
              <w:jc w:val="both"/>
              <w:rPr>
                <w:szCs w:val="28"/>
              </w:rPr>
            </w:pPr>
          </w:p>
          <w:p w14:paraId="5981C8F3" w14:textId="780CB7D1" w:rsidR="00113B5D" w:rsidRDefault="008263DA" w:rsidP="003D10B7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Т.Э. </w:t>
            </w:r>
            <w:proofErr w:type="spellStart"/>
            <w:r>
              <w:rPr>
                <w:szCs w:val="28"/>
              </w:rPr>
              <w:t>Сайгинова</w:t>
            </w:r>
            <w:proofErr w:type="spellEnd"/>
          </w:p>
        </w:tc>
      </w:tr>
    </w:tbl>
    <w:p w14:paraId="1D2F7A78" w14:textId="77777777" w:rsidR="00113B5D" w:rsidRDefault="00113B5D" w:rsidP="00113B5D">
      <w:pPr>
        <w:pStyle w:val="a5"/>
        <w:spacing w:line="360" w:lineRule="auto"/>
        <w:jc w:val="both"/>
        <w:rPr>
          <w:b w:val="0"/>
        </w:rPr>
      </w:pPr>
    </w:p>
    <w:p w14:paraId="4179FF1F" w14:textId="77777777" w:rsidR="00113B5D" w:rsidRDefault="00113B5D" w:rsidP="00113B5D"/>
    <w:p w14:paraId="003D2494" w14:textId="77777777" w:rsidR="00113B5D" w:rsidRDefault="00113B5D" w:rsidP="00113B5D"/>
    <w:sectPr w:rsidR="00113B5D" w:rsidSect="009D1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B5D"/>
    <w:rsid w:val="00000293"/>
    <w:rsid w:val="0007117A"/>
    <w:rsid w:val="000B23DB"/>
    <w:rsid w:val="00107029"/>
    <w:rsid w:val="00113B5D"/>
    <w:rsid w:val="00132B26"/>
    <w:rsid w:val="001F6159"/>
    <w:rsid w:val="002814AB"/>
    <w:rsid w:val="00292E81"/>
    <w:rsid w:val="00302174"/>
    <w:rsid w:val="00431998"/>
    <w:rsid w:val="00493BDB"/>
    <w:rsid w:val="0052100B"/>
    <w:rsid w:val="0066617F"/>
    <w:rsid w:val="007F1548"/>
    <w:rsid w:val="008263DA"/>
    <w:rsid w:val="00854704"/>
    <w:rsid w:val="008552CC"/>
    <w:rsid w:val="009A0F10"/>
    <w:rsid w:val="00A02DDC"/>
    <w:rsid w:val="00A826FB"/>
    <w:rsid w:val="00AC0B7A"/>
    <w:rsid w:val="00AC0F71"/>
    <w:rsid w:val="00AD757B"/>
    <w:rsid w:val="00AE573E"/>
    <w:rsid w:val="00B37B4C"/>
    <w:rsid w:val="00C02BF0"/>
    <w:rsid w:val="00C4515C"/>
    <w:rsid w:val="00E71633"/>
    <w:rsid w:val="00F0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4646"/>
  <w15:docId w15:val="{AE0E43F8-B7DD-403F-865F-383F9132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B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B5D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B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11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3B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13B5D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semiHidden/>
    <w:rsid w:val="00113B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13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13B5D"/>
    <w:pPr>
      <w:suppressAutoHyphens/>
      <w:jc w:val="both"/>
    </w:pPr>
    <w:rPr>
      <w:sz w:val="2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13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3B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218 2</dc:creator>
  <cp:lastModifiedBy>218-2</cp:lastModifiedBy>
  <cp:revision>17</cp:revision>
  <cp:lastPrinted>2017-03-31T04:55:00Z</cp:lastPrinted>
  <dcterms:created xsi:type="dcterms:W3CDTF">2017-09-01T01:22:00Z</dcterms:created>
  <dcterms:modified xsi:type="dcterms:W3CDTF">2023-10-19T07:01:00Z</dcterms:modified>
</cp:coreProperties>
</file>